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  <w:t>бВаріант 1 — Symfony Bundle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Цей варіант передбачає розробку інтеграційного модуля у вигляді Symfony Bundle, який можна буде підключити безпосередньо до вашого існуючого застосунку.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Орієнтовна оцінка: 100–140 годин , що є відповідно 3-4 тижні без тестів, і 4-5 тижнів з тестами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Що саме ми реалізуємо: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- Створення самого Bundle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- Підключення до BAS через OData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- Прийом запитів із POS через webhook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- Вбудована логіка обміну даними (inbox/outbox), яка дозволяє безпечно синхронізувати дані між системами, навіть у випадку збоїв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- Узгодження контрактів і структур даних між цим модулем і вашим поточним застосунком (це окрема частина роботи — приблизно 16–24 години)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- Розгортання цього рішення на нашому боці та підключення до ваших тестових BAS і POS середовищ, щоб упевнитися, що все працює стабільно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Якщо виникне потреба в автоматизованому тестуванні — це додатково +10–14 годин на написання тестів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Ключові коментарі: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Якщо у вас вже є існуючий проєкт саме на Symfony — цей варіант логічно і добре інтегрується без потреби в окремому сервісі.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b/>
          <w:sz w:val="20"/>
          <w:szCs w:val="20"/>
          <w:shd w:fill="93C47D" w:val="clear"/>
        </w:rPr>
      </w:pPr>
      <w:r>
        <w:rPr>
          <w:b/>
          <w:sz w:val="20"/>
          <w:szCs w:val="20"/>
          <w:shd w:fill="93C47D" w:val="clear"/>
        </w:rPr>
        <w:t>Варіант 2 — Окремий мікросервіс на Laravel + Redis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Цей варіант передбачає створення повноцінного окремого мікросервісу, який працюватиме незалежно від вашого основного застосунку. Ми пропонуємо реалізувати його на Laravel — фреймворку, з яким ми працюємо щодня і маємо глибоку експертизу.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 xml:space="preserve">Орієнтовна оцінка: 96–144 години, і 3-4 тижні орієнтовно без тестів, та 4-5 тижнів з тестами. 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Що саме буде реалізовано: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- Підняття інфраструктури для тестування (VPC, база даних PostgreSQL, черги в Redis, Horizon, логування) — приблизно 16–24 години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- Розробка самого API, яке буде отримувати та передавати дані між BAS і POS, із урахуванням webhook-ів, безпечної синхронізації (in-/outbox), перевірки ідентичності запитів (idempotency) — орієнтовно 80–120 годин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- Як і в першому варіанті — додатково можемо покрити рішення тестами (+10–14 годин)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 xml:space="preserve">Ключові коментарі : 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1. У нас є відпрацьовані підходи та шаблони в цьому підході, що дозволяє працювати швидко і з мінімальними ризиками.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2. Завдяки тому, що це окремий сервіс, його легко масштабувати, розгортати, моніторити та підтримувати без прив’язки до основного коду.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Клієнт обрав рухатись з 2 варіантом але на стеку ПХП і Симфоні </w:t>
      </w:r>
    </w:p>
    <w:p>
      <w:pPr>
        <w:pStyle w:val="normal1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1</Pages>
  <Words>330</Words>
  <Characters>1883</Characters>
  <CharactersWithSpaces>2194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2025-08-12T11:38:24Z</dcterms:modified>
  <cp:revision>1</cp:revision>
  <dc:subject/>
  <dc:title/>
</cp:coreProperties>
</file>